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DB" w:rsidRDefault="001B7C8C">
      <w:pPr>
        <w:pStyle w:val="a4"/>
      </w:pPr>
      <w:r>
        <w:t>Информация о доступе к информационным системам и информационно</w:t>
      </w:r>
      <w:r>
        <w:rPr>
          <w:spacing w:val="-60"/>
        </w:rPr>
        <w:t xml:space="preserve"> </w:t>
      </w:r>
      <w:r>
        <w:t>телекоммуникационным</w:t>
      </w:r>
      <w:r>
        <w:rPr>
          <w:spacing w:val="-4"/>
        </w:rPr>
        <w:t xml:space="preserve"> </w:t>
      </w:r>
      <w:r>
        <w:t>сетям</w:t>
      </w:r>
    </w:p>
    <w:p w:rsidR="00364BDB" w:rsidRDefault="001B7C8C">
      <w:pPr>
        <w:pStyle w:val="a3"/>
        <w:ind w:right="325" w:firstLine="437"/>
      </w:pPr>
      <w:r>
        <w:t>С 1 сентября 2012 г. вступил в силу Федеральный закон Российской Федерации</w:t>
      </w:r>
      <w:r>
        <w:rPr>
          <w:spacing w:val="1"/>
        </w:rPr>
        <w:t xml:space="preserve"> </w:t>
      </w:r>
      <w:r>
        <w:t>от 29 декабря 2010 г. N 436-ФЗ "О защите детей от информации, причиняющей вред</w:t>
      </w:r>
      <w:r>
        <w:rPr>
          <w:spacing w:val="-60"/>
        </w:rPr>
        <w:t xml:space="preserve"> </w:t>
      </w:r>
      <w:r>
        <w:t>их</w:t>
      </w:r>
    </w:p>
    <w:p w:rsidR="00364BDB" w:rsidRDefault="001B7C8C">
      <w:pPr>
        <w:pStyle w:val="a3"/>
      </w:pP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развитию",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60"/>
        </w:rPr>
        <w:t xml:space="preserve"> </w:t>
      </w:r>
      <w:r>
        <w:t>информации, предназначенной для обучения детей в образовательных учреждениях,</w:t>
      </w:r>
      <w:r>
        <w:rPr>
          <w:spacing w:val="1"/>
        </w:rPr>
        <w:t xml:space="preserve"> </w:t>
      </w:r>
      <w:r>
        <w:rPr>
          <w:spacing w:val="-1"/>
        </w:rPr>
        <w:t xml:space="preserve">должны </w:t>
      </w:r>
      <w:r>
        <w:t>соответствовать содержанию и художественному оформлению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Инфор</w:t>
      </w:r>
      <w:r>
        <w:t>мационная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детей</w:t>
      </w:r>
    </w:p>
    <w:p w:rsidR="00364BDB" w:rsidRDefault="001B7C8C">
      <w:pPr>
        <w:pStyle w:val="a3"/>
        <w:spacing w:line="285" w:lineRule="exact"/>
      </w:pPr>
      <w:r>
        <w:t>—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центральных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России.</w:t>
      </w:r>
    </w:p>
    <w:p w:rsidR="00364BDB" w:rsidRDefault="00364BDB">
      <w:pPr>
        <w:pStyle w:val="a3"/>
        <w:spacing w:before="11"/>
        <w:ind w:left="0"/>
        <w:rPr>
          <w:sz w:val="24"/>
        </w:rPr>
      </w:pPr>
    </w:p>
    <w:p w:rsidR="00364BDB" w:rsidRDefault="001B7C8C">
      <w:pPr>
        <w:pStyle w:val="a3"/>
        <w:ind w:left="1118" w:right="1036"/>
        <w:jc w:val="center"/>
      </w:pPr>
      <w:r>
        <w:t>Сведения о доступе к информационным системам и информационно</w:t>
      </w:r>
      <w:r>
        <w:rPr>
          <w:spacing w:val="-60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сетям</w:t>
      </w:r>
    </w:p>
    <w:p w:rsidR="00364BDB" w:rsidRDefault="001B7C8C">
      <w:pPr>
        <w:pStyle w:val="a3"/>
        <w:spacing w:before="1"/>
        <w:ind w:left="2679" w:right="2590"/>
        <w:jc w:val="center"/>
      </w:pP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«Зюринский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</w:p>
    <w:p w:rsidR="00364BDB" w:rsidRDefault="001B7C8C">
      <w:pPr>
        <w:pStyle w:val="a3"/>
        <w:ind w:right="225" w:firstLine="437"/>
      </w:pPr>
      <w:proofErr w:type="gramStart"/>
      <w:r>
        <w:t>Одним из важных направлений в деятельности ДОУ является информатизация</w:t>
      </w:r>
      <w:r>
        <w:rPr>
          <w:spacing w:val="1"/>
        </w:rPr>
        <w:t xml:space="preserve"> </w:t>
      </w:r>
      <w:r>
        <w:t>образовательного процесса, которая рассматривается как процесс, направленный на</w:t>
      </w:r>
      <w:r>
        <w:rPr>
          <w:spacing w:val="1"/>
        </w:rPr>
        <w:t xml:space="preserve"> </w:t>
      </w:r>
      <w:r>
        <w:t xml:space="preserve">повышение эффективности и качества </w:t>
      </w:r>
      <w:proofErr w:type="spellStart"/>
      <w:r>
        <w:t>воспитательно</w:t>
      </w:r>
      <w:proofErr w:type="spellEnd"/>
      <w:r>
        <w:t xml:space="preserve"> – образовательного процесса, и</w:t>
      </w:r>
      <w:r>
        <w:rPr>
          <w:spacing w:val="-60"/>
        </w:rPr>
        <w:t xml:space="preserve"> </w:t>
      </w:r>
      <w:r>
        <w:t>администрирования</w:t>
      </w:r>
      <w:r>
        <w:rPr>
          <w:spacing w:val="-2"/>
        </w:rPr>
        <w:t xml:space="preserve"> </w:t>
      </w:r>
      <w:r>
        <w:t>посредс</w:t>
      </w:r>
      <w:r>
        <w:t>твом применения</w:t>
      </w:r>
      <w:r>
        <w:rPr>
          <w:spacing w:val="-5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(информационно</w:t>
      </w:r>
      <w:proofErr w:type="gramEnd"/>
    </w:p>
    <w:p w:rsidR="00364BDB" w:rsidRDefault="001B7C8C">
      <w:pPr>
        <w:pStyle w:val="a3"/>
        <w:spacing w:line="285" w:lineRule="exact"/>
      </w:pPr>
      <w:r>
        <w:t>коммуникативных</w:t>
      </w:r>
      <w:r>
        <w:rPr>
          <w:spacing w:val="-6"/>
        </w:rPr>
        <w:t xml:space="preserve"> </w:t>
      </w:r>
      <w:r>
        <w:t>технологий).</w:t>
      </w:r>
      <w:proofErr w:type="gramStart"/>
      <w:r>
        <w:rPr>
          <w:spacing w:val="-6"/>
        </w:rPr>
        <w:t xml:space="preserve"> </w:t>
      </w:r>
      <w:r>
        <w:t>.</w:t>
      </w:r>
      <w:proofErr w:type="gramEnd"/>
    </w:p>
    <w:p w:rsidR="00364BDB" w:rsidRDefault="001B7C8C">
      <w:pPr>
        <w:pStyle w:val="a3"/>
        <w:spacing w:before="1"/>
        <w:ind w:right="278" w:firstLine="437"/>
      </w:pPr>
      <w:r>
        <w:t>В свободном доступе для детей в ДОУ компьютеров не имеется, для педагогов и</w:t>
      </w:r>
      <w:r>
        <w:rPr>
          <w:spacing w:val="-60"/>
        </w:rPr>
        <w:t xml:space="preserve"> </w:t>
      </w:r>
      <w:r>
        <w:t>административного управления — 1 ноутбук</w:t>
      </w:r>
      <w:r>
        <w:t>, которые</w:t>
      </w:r>
      <w:r>
        <w:rPr>
          <w:spacing w:val="1"/>
        </w:rPr>
        <w:t xml:space="preserve"> </w:t>
      </w:r>
      <w:r>
        <w:t>имеют выход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Интерне.</w:t>
      </w:r>
      <w:r>
        <w:rPr>
          <w:spacing w:val="-1"/>
        </w:rPr>
        <w:t xml:space="preserve"> </w:t>
      </w:r>
    </w:p>
    <w:p w:rsidR="00364BDB" w:rsidRDefault="001B7C8C">
      <w:pPr>
        <w:pStyle w:val="a3"/>
        <w:spacing w:before="2"/>
        <w:ind w:left="556"/>
      </w:pP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о</w:t>
      </w:r>
      <w:r>
        <w:t>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педагог ДОУ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</w:p>
    <w:p w:rsidR="00364BDB" w:rsidRDefault="001B7C8C">
      <w:pPr>
        <w:pStyle w:val="a3"/>
        <w:ind w:right="152"/>
      </w:pPr>
      <w:r>
        <w:t>администратора точки доступа к сети Интернет может воспользоваться техническими</w:t>
      </w:r>
      <w:r>
        <w:rPr>
          <w:spacing w:val="-6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сетевыми ресурсами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proofErr w:type="spellStart"/>
      <w:r>
        <w:t>воспитательно</w:t>
      </w:r>
      <w:proofErr w:type="spellEnd"/>
      <w:r>
        <w:t>-образовательных</w:t>
      </w:r>
      <w:r>
        <w:rPr>
          <w:spacing w:val="-1"/>
        </w:rPr>
        <w:t xml:space="preserve"> </w:t>
      </w:r>
      <w:r>
        <w:t>задач.</w:t>
      </w:r>
    </w:p>
    <w:p w:rsidR="00364BDB" w:rsidRDefault="001B7C8C" w:rsidP="001B7C8C">
      <w:pPr>
        <w:pStyle w:val="a3"/>
        <w:ind w:right="1216" w:firstLine="62"/>
      </w:pPr>
      <w:r>
        <w:t>Рассматривая процессы повышения эффективнос</w:t>
      </w:r>
      <w:r>
        <w:t>ти образовательного и</w:t>
      </w:r>
      <w:r>
        <w:rPr>
          <w:spacing w:val="1"/>
        </w:rPr>
        <w:t xml:space="preserve"> </w:t>
      </w:r>
      <w:r>
        <w:t>управленческого процессов через призму информатизации, мы считаем, что</w:t>
      </w:r>
      <w:r>
        <w:rPr>
          <w:spacing w:val="-60"/>
        </w:rPr>
        <w:t xml:space="preserve"> </w:t>
      </w:r>
      <w:r>
        <w:t xml:space="preserve">ноутбук </w:t>
      </w:r>
      <w:r>
        <w:t>может и должен стать тем инструментом, который позволяет: во-первых, повысить</w:t>
      </w:r>
      <w:r>
        <w:rPr>
          <w:spacing w:val="-60"/>
        </w:rPr>
        <w:t xml:space="preserve">  </w:t>
      </w:r>
      <w:r>
        <w:t>эффективность</w:t>
      </w:r>
      <w:r>
        <w:t xml:space="preserve">  </w:t>
      </w:r>
      <w:bookmarkStart w:id="0" w:name="_GoBack"/>
      <w:bookmarkEnd w:id="0"/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как:</w:t>
      </w:r>
    </w:p>
    <w:p w:rsidR="00364BDB" w:rsidRDefault="001B7C8C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6" w:line="235" w:lineRule="auto"/>
        <w:ind w:right="367" w:firstLine="360"/>
        <w:rPr>
          <w:sz w:val="25"/>
        </w:rPr>
      </w:pPr>
      <w:r>
        <w:rPr>
          <w:sz w:val="25"/>
        </w:rPr>
        <w:t>включение</w:t>
      </w:r>
      <w:r>
        <w:rPr>
          <w:spacing w:val="-6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образовательную</w:t>
      </w:r>
      <w:r>
        <w:rPr>
          <w:spacing w:val="-5"/>
          <w:sz w:val="25"/>
        </w:rPr>
        <w:t xml:space="preserve"> </w:t>
      </w:r>
      <w:r>
        <w:rPr>
          <w:sz w:val="25"/>
        </w:rPr>
        <w:t>деятельность</w:t>
      </w:r>
      <w:r>
        <w:rPr>
          <w:spacing w:val="-3"/>
          <w:sz w:val="25"/>
        </w:rPr>
        <w:t xml:space="preserve"> </w:t>
      </w:r>
      <w:r>
        <w:rPr>
          <w:sz w:val="25"/>
        </w:rPr>
        <w:t>мультимедиа</w:t>
      </w:r>
      <w:r>
        <w:rPr>
          <w:spacing w:val="-6"/>
          <w:sz w:val="25"/>
        </w:rPr>
        <w:t xml:space="preserve"> </w:t>
      </w:r>
      <w:r>
        <w:rPr>
          <w:sz w:val="25"/>
        </w:rPr>
        <w:t>материалов</w:t>
      </w:r>
      <w:r>
        <w:rPr>
          <w:spacing w:val="-2"/>
          <w:sz w:val="25"/>
        </w:rPr>
        <w:t xml:space="preserve"> </w:t>
      </w:r>
      <w:r>
        <w:rPr>
          <w:sz w:val="25"/>
        </w:rPr>
        <w:t>(видео,</w:t>
      </w:r>
      <w:r>
        <w:rPr>
          <w:spacing w:val="-60"/>
          <w:sz w:val="25"/>
        </w:rPr>
        <w:t xml:space="preserve"> </w:t>
      </w:r>
      <w:r>
        <w:rPr>
          <w:sz w:val="25"/>
        </w:rPr>
        <w:t>звука,</w:t>
      </w:r>
      <w:r>
        <w:rPr>
          <w:spacing w:val="-2"/>
          <w:sz w:val="25"/>
        </w:rPr>
        <w:t xml:space="preserve"> </w:t>
      </w:r>
      <w:r>
        <w:rPr>
          <w:sz w:val="25"/>
        </w:rPr>
        <w:t>иллюстрационного</w:t>
      </w:r>
      <w:r>
        <w:rPr>
          <w:spacing w:val="-1"/>
          <w:sz w:val="25"/>
        </w:rPr>
        <w:t xml:space="preserve"> </w:t>
      </w:r>
      <w:r>
        <w:rPr>
          <w:sz w:val="25"/>
        </w:rPr>
        <w:t>материала)</w:t>
      </w:r>
      <w:r>
        <w:rPr>
          <w:spacing w:val="-3"/>
          <w:sz w:val="25"/>
        </w:rPr>
        <w:t xml:space="preserve"> </w:t>
      </w:r>
      <w:r>
        <w:rPr>
          <w:sz w:val="25"/>
        </w:rPr>
        <w:t>повышает ее</w:t>
      </w:r>
      <w:r>
        <w:rPr>
          <w:spacing w:val="-2"/>
          <w:sz w:val="25"/>
        </w:rPr>
        <w:t xml:space="preserve"> </w:t>
      </w:r>
      <w:r>
        <w:rPr>
          <w:sz w:val="25"/>
        </w:rPr>
        <w:t>наглядность;</w:t>
      </w:r>
    </w:p>
    <w:p w:rsidR="00364BDB" w:rsidRDefault="001B7C8C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306" w:lineRule="exact"/>
        <w:ind w:left="840" w:hanging="361"/>
        <w:rPr>
          <w:sz w:val="25"/>
        </w:rPr>
      </w:pPr>
      <w:r>
        <w:rPr>
          <w:sz w:val="25"/>
        </w:rPr>
        <w:t>использование</w:t>
      </w:r>
      <w:r>
        <w:rPr>
          <w:spacing w:val="-4"/>
          <w:sz w:val="25"/>
        </w:rPr>
        <w:t xml:space="preserve"> </w:t>
      </w:r>
      <w:r>
        <w:rPr>
          <w:sz w:val="25"/>
        </w:rPr>
        <w:t>цифровых</w:t>
      </w:r>
      <w:r>
        <w:rPr>
          <w:spacing w:val="-4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3"/>
          <w:sz w:val="25"/>
        </w:rPr>
        <w:t xml:space="preserve"> </w:t>
      </w:r>
      <w:r>
        <w:rPr>
          <w:sz w:val="25"/>
        </w:rPr>
        <w:t>ресурсов</w:t>
      </w:r>
      <w:r>
        <w:rPr>
          <w:spacing w:val="-2"/>
          <w:sz w:val="25"/>
        </w:rPr>
        <w:t xml:space="preserve"> </w:t>
      </w:r>
      <w:proofErr w:type="gramStart"/>
      <w:r>
        <w:rPr>
          <w:sz w:val="25"/>
        </w:rPr>
        <w:t>предметной</w:t>
      </w:r>
      <w:proofErr w:type="gramEnd"/>
    </w:p>
    <w:p w:rsidR="00364BDB" w:rsidRDefault="001B7C8C">
      <w:pPr>
        <w:pStyle w:val="a3"/>
        <w:ind w:right="239"/>
      </w:pPr>
      <w:r>
        <w:t>направленности позволяет организовать изучение материала каждым воспитаннико</w:t>
      </w:r>
      <w:r>
        <w:t>м</w:t>
      </w:r>
      <w:r>
        <w:rPr>
          <w:spacing w:val="-60"/>
        </w:rPr>
        <w:t xml:space="preserve"> </w:t>
      </w:r>
      <w:r>
        <w:t>индивидуально,</w:t>
      </w:r>
      <w:r>
        <w:rPr>
          <w:spacing w:val="-2"/>
        </w:rPr>
        <w:t xml:space="preserve"> </w:t>
      </w:r>
      <w:r>
        <w:t>в наиболее</w:t>
      </w:r>
      <w:r>
        <w:rPr>
          <w:spacing w:val="-1"/>
        </w:rPr>
        <w:t xml:space="preserve"> </w:t>
      </w:r>
      <w:r>
        <w:t>предпочтительном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темпе;</w:t>
      </w:r>
    </w:p>
    <w:p w:rsidR="00364BDB" w:rsidRDefault="001B7C8C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5" w:line="237" w:lineRule="auto"/>
        <w:ind w:right="489" w:firstLine="360"/>
        <w:rPr>
          <w:sz w:val="25"/>
        </w:rPr>
      </w:pPr>
      <w:r>
        <w:rPr>
          <w:sz w:val="25"/>
        </w:rPr>
        <w:t>сетевые</w:t>
      </w:r>
      <w:r>
        <w:rPr>
          <w:spacing w:val="-5"/>
          <w:sz w:val="25"/>
        </w:rPr>
        <w:t xml:space="preserve"> </w:t>
      </w:r>
      <w:r>
        <w:rPr>
          <w:sz w:val="25"/>
        </w:rPr>
        <w:t>возможности</w:t>
      </w:r>
      <w:r>
        <w:rPr>
          <w:spacing w:val="-4"/>
          <w:sz w:val="25"/>
        </w:rPr>
        <w:t xml:space="preserve"> </w:t>
      </w:r>
      <w:r>
        <w:rPr>
          <w:sz w:val="25"/>
        </w:rPr>
        <w:t>компьютера</w:t>
      </w:r>
      <w:r>
        <w:rPr>
          <w:spacing w:val="-4"/>
          <w:sz w:val="25"/>
        </w:rPr>
        <w:t xml:space="preserve"> </w:t>
      </w:r>
      <w:r>
        <w:rPr>
          <w:sz w:val="25"/>
        </w:rPr>
        <w:t>позволяют</w:t>
      </w:r>
      <w:r>
        <w:rPr>
          <w:spacing w:val="-8"/>
          <w:sz w:val="25"/>
        </w:rPr>
        <w:t xml:space="preserve"> </w:t>
      </w:r>
      <w:r>
        <w:rPr>
          <w:sz w:val="25"/>
        </w:rPr>
        <w:t>выйти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поисках</w:t>
      </w:r>
      <w:r>
        <w:rPr>
          <w:spacing w:val="-4"/>
          <w:sz w:val="25"/>
        </w:rPr>
        <w:t xml:space="preserve"> </w:t>
      </w:r>
      <w:r>
        <w:rPr>
          <w:sz w:val="25"/>
        </w:rPr>
        <w:t>необходимой</w:t>
      </w:r>
      <w:r>
        <w:rPr>
          <w:spacing w:val="-60"/>
          <w:sz w:val="25"/>
        </w:rPr>
        <w:t xml:space="preserve"> </w:t>
      </w:r>
      <w:r>
        <w:rPr>
          <w:sz w:val="25"/>
        </w:rPr>
        <w:t>информации за рамки группового помещения, того объема информации, которая</w:t>
      </w:r>
      <w:r>
        <w:rPr>
          <w:spacing w:val="1"/>
          <w:sz w:val="25"/>
        </w:rPr>
        <w:t xml:space="preserve"> </w:t>
      </w:r>
      <w:r>
        <w:rPr>
          <w:sz w:val="25"/>
        </w:rPr>
        <w:t>предоставляется</w:t>
      </w:r>
      <w:r>
        <w:rPr>
          <w:spacing w:val="-2"/>
          <w:sz w:val="25"/>
        </w:rPr>
        <w:t xml:space="preserve"> </w:t>
      </w:r>
      <w:r>
        <w:rPr>
          <w:sz w:val="25"/>
        </w:rPr>
        <w:t>воспитателем</w:t>
      </w:r>
      <w:r>
        <w:rPr>
          <w:spacing w:val="-1"/>
          <w:sz w:val="25"/>
        </w:rPr>
        <w:t xml:space="preserve"> </w:t>
      </w:r>
      <w:r>
        <w:rPr>
          <w:sz w:val="25"/>
        </w:rPr>
        <w:t>или родителями.</w:t>
      </w:r>
    </w:p>
    <w:p w:rsidR="00364BDB" w:rsidRDefault="001B7C8C">
      <w:pPr>
        <w:pStyle w:val="a3"/>
        <w:spacing w:before="2"/>
        <w:ind w:firstLine="499"/>
      </w:pPr>
      <w:r>
        <w:t>В ДОУ с</w:t>
      </w:r>
      <w:r>
        <w:t>оздан, постоянно пополняющийся и обновляющийся сайт, на котором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-4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об</w:t>
      </w:r>
      <w:r>
        <w:rPr>
          <w:spacing w:val="-60"/>
        </w:rPr>
        <w:t xml:space="preserve"> </w:t>
      </w:r>
      <w:r>
        <w:t>истории и развитии ДОУ, его традициях, о воспитанниках, о педагогических</w:t>
      </w:r>
      <w:r>
        <w:rPr>
          <w:spacing w:val="1"/>
        </w:rPr>
        <w:t xml:space="preserve"> </w:t>
      </w:r>
      <w:r>
        <w:t>работниках.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364BDB" w:rsidRDefault="001B7C8C">
      <w:pPr>
        <w:pStyle w:val="a3"/>
        <w:spacing w:before="2"/>
        <w:ind w:right="844" w:firstLine="562"/>
      </w:pPr>
      <w:r>
        <w:t>На сайте ДОУ размещаются важные документы, касающиеся организации</w:t>
      </w:r>
      <w:r>
        <w:rPr>
          <w:spacing w:val="-60"/>
        </w:rPr>
        <w:t xml:space="preserve"> </w:t>
      </w:r>
      <w:r>
        <w:t>образовательного процесса – публичный отчет заведующего, 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sectPr w:rsidR="00364BDB">
      <w:type w:val="continuous"/>
      <w:pgSz w:w="11910" w:h="16840"/>
      <w:pgMar w:top="1040" w:right="8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8AA"/>
    <w:multiLevelType w:val="hybridMultilevel"/>
    <w:tmpl w:val="1E483206"/>
    <w:lvl w:ilvl="0" w:tplc="A15E31AC">
      <w:numFmt w:val="bullet"/>
      <w:lvlText w:val=""/>
      <w:lvlJc w:val="left"/>
      <w:pPr>
        <w:ind w:left="119" w:hanging="360"/>
      </w:pPr>
      <w:rPr>
        <w:rFonts w:ascii="Symbol" w:eastAsia="Symbol" w:hAnsi="Symbol" w:cs="Symbol" w:hint="default"/>
        <w:w w:val="99"/>
        <w:sz w:val="25"/>
        <w:szCs w:val="25"/>
        <w:lang w:val="ru-RU" w:eastAsia="en-US" w:bidi="ar-SA"/>
      </w:rPr>
    </w:lvl>
    <w:lvl w:ilvl="1" w:tplc="17069B24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2" w:tplc="1968F2AC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42542344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4" w:tplc="4748F962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5" w:tplc="C56A0498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6" w:tplc="76C6EA1E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7" w:tplc="2DA0CA3A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8" w:tplc="C6D43638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4BDB"/>
    <w:rsid w:val="001B7C8C"/>
    <w:rsid w:val="0036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72"/>
      <w:ind w:left="3020" w:right="586" w:hanging="2325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spacing w:before="4"/>
      <w:ind w:left="119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72"/>
      <w:ind w:left="3020" w:right="586" w:hanging="2325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spacing w:before="4"/>
      <w:ind w:left="119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3</cp:revision>
  <cp:lastPrinted>2021-12-15T09:28:00Z</cp:lastPrinted>
  <dcterms:created xsi:type="dcterms:W3CDTF">2021-12-15T10:22:00Z</dcterms:created>
  <dcterms:modified xsi:type="dcterms:W3CDTF">2021-12-15T09:28:00Z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2021-12-15T00:00:00Z</vt:filetime>
  </property>
</Properties>
</file>